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DD6DB" w14:textId="77777777" w:rsidR="00DD0780" w:rsidRDefault="003470E9">
      <w:pPr>
        <w:jc w:val="center"/>
        <w:rPr>
          <w:b/>
        </w:rPr>
      </w:pPr>
      <w:r>
        <w:t xml:space="preserve">                                                                                                           </w:t>
      </w:r>
    </w:p>
    <w:p w14:paraId="46A84030" w14:textId="77777777" w:rsidR="00DD0780" w:rsidRDefault="003470E9">
      <w:pPr>
        <w:jc w:val="center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 wp14:anchorId="7E376DD9" wp14:editId="2F7E1C3D">
                <wp:extent cx="581025" cy="677545"/>
                <wp:effectExtent l="0" t="0" r="0" b="0"/>
                <wp:docPr id="1" name="kr_gvardiya_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r_gvardiya_3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rcRect l="-8" t="-6" r="-7" b="-6"/>
                        <a:stretch/>
                      </pic:blipFill>
                      <pic:spPr bwMode="auto">
                        <a:xfrm>
                          <a:off x="0" y="0"/>
                          <a:ext cx="581025" cy="677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5.75pt;height:53.35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</w:p>
    <w:p w14:paraId="3FB346DB" w14:textId="77777777" w:rsidR="00DD0780" w:rsidRDefault="003470E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КРАСНОГВАРДЕЙСКИЙ РАЙОН</w:t>
      </w:r>
    </w:p>
    <w:p w14:paraId="5BB21C18" w14:textId="77777777" w:rsidR="00DD0780" w:rsidRDefault="00DD0780">
      <w:pPr>
        <w:jc w:val="center"/>
        <w:rPr>
          <w:rFonts w:ascii="Arial" w:hAnsi="Arial" w:cs="Arial"/>
          <w:b/>
          <w:sz w:val="20"/>
          <w:szCs w:val="20"/>
        </w:rPr>
      </w:pPr>
    </w:p>
    <w:p w14:paraId="5AECAB12" w14:textId="77777777" w:rsidR="00DD0780" w:rsidRDefault="003470E9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ЗЕМСКОЕ СОБРАНИЕ </w:t>
      </w:r>
    </w:p>
    <w:p w14:paraId="446BB006" w14:textId="3FD0A56F" w:rsidR="00DD0780" w:rsidRDefault="00310612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УТЯНСКОГО</w:t>
      </w:r>
      <w:r w:rsidR="003470E9">
        <w:rPr>
          <w:rFonts w:ascii="Arial Narrow" w:hAnsi="Arial Narrow" w:cs="Arial"/>
          <w:b/>
          <w:sz w:val="36"/>
          <w:szCs w:val="36"/>
        </w:rPr>
        <w:t xml:space="preserve"> СЕЛЬСКОГО ПОСЕЛЕНИЯ </w:t>
      </w:r>
    </w:p>
    <w:p w14:paraId="0EB8E0D5" w14:textId="77777777" w:rsidR="00A01364" w:rsidRDefault="003470E9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МУНИЦИПАЛЬНОГО РАЙОНА «КРАСНОГВАРДЕЙСКИЙ РАЙОН» БЕЛГОРОДСКОЙ ОБЛАСТИ </w:t>
      </w:r>
    </w:p>
    <w:p w14:paraId="724CB1E4" w14:textId="65961375" w:rsidR="00DD0780" w:rsidRDefault="003470E9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ПЯТОГО СОЗЫВА</w:t>
      </w:r>
    </w:p>
    <w:p w14:paraId="03515E42" w14:textId="77777777" w:rsidR="00DD0780" w:rsidRDefault="003470E9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Четвертое заседание</w:t>
      </w:r>
    </w:p>
    <w:p w14:paraId="6399C924" w14:textId="77777777" w:rsidR="00DD0780" w:rsidRDefault="00DD0780">
      <w:pPr>
        <w:jc w:val="center"/>
        <w:rPr>
          <w:rFonts w:ascii="Arial" w:hAnsi="Arial" w:cs="Arial"/>
          <w:b/>
          <w:sz w:val="16"/>
          <w:szCs w:val="16"/>
        </w:rPr>
      </w:pPr>
    </w:p>
    <w:p w14:paraId="1DC648A4" w14:textId="77777777" w:rsidR="00DD0780" w:rsidRDefault="003470E9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14:paraId="5ADD8EE6" w14:textId="77777777" w:rsidR="00DD0780" w:rsidRDefault="00DD0780">
      <w:pPr>
        <w:jc w:val="center"/>
        <w:rPr>
          <w:rFonts w:ascii="Arial" w:hAnsi="Arial" w:cs="Arial"/>
          <w:sz w:val="16"/>
          <w:szCs w:val="16"/>
        </w:rPr>
      </w:pPr>
    </w:p>
    <w:p w14:paraId="00BFE6CC" w14:textId="37CA15C2" w:rsidR="00DD0780" w:rsidRDefault="00A01364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Уточка</w:t>
      </w:r>
    </w:p>
    <w:p w14:paraId="5D05E065" w14:textId="77777777" w:rsidR="00DD0780" w:rsidRDefault="003470E9">
      <w:r>
        <w:rPr>
          <w:rFonts w:ascii="Arial" w:hAnsi="Arial" w:cs="Arial"/>
          <w:b/>
          <w:sz w:val="18"/>
          <w:szCs w:val="18"/>
        </w:rPr>
        <w:t>«22» ноября 2023 г.                                                                                                                                                       № 4</w:t>
      </w:r>
    </w:p>
    <w:p w14:paraId="457E7D0D" w14:textId="77777777" w:rsidR="00DD0780" w:rsidRDefault="00DD0780">
      <w:pPr>
        <w:rPr>
          <w:rFonts w:ascii="Arial" w:hAnsi="Arial" w:cs="Arial"/>
          <w:b/>
          <w:sz w:val="18"/>
          <w:szCs w:val="18"/>
        </w:rPr>
      </w:pPr>
    </w:p>
    <w:p w14:paraId="56EAEC6A" w14:textId="77777777" w:rsidR="00DD0780" w:rsidRDefault="00DD0780">
      <w:bookmarkStart w:id="0" w:name="_GoBack"/>
      <w:bookmarkEnd w:id="0"/>
    </w:p>
    <w:tbl>
      <w:tblPr>
        <w:tblW w:w="957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428"/>
        <w:gridCol w:w="5143"/>
      </w:tblGrid>
      <w:tr w:rsidR="00DD0780" w14:paraId="1F39A3C4" w14:textId="77777777">
        <w:tc>
          <w:tcPr>
            <w:tcW w:w="4428" w:type="dxa"/>
          </w:tcPr>
          <w:p w14:paraId="0D7C8B88" w14:textId="58FAD6F7" w:rsidR="00DD0780" w:rsidRDefault="003470E9" w:rsidP="00A01364">
            <w:pPr>
              <w:jc w:val="both"/>
              <w:rPr>
                <w:b/>
              </w:rPr>
            </w:pPr>
            <w:r>
              <w:rPr>
                <w:b/>
              </w:rPr>
              <w:t>О рассмотрении проекта решения «</w:t>
            </w:r>
            <w:r>
              <w:rPr>
                <w:b/>
                <w:spacing w:val="-2"/>
              </w:rPr>
              <w:t xml:space="preserve">О бюджете </w:t>
            </w:r>
            <w:r w:rsidR="00A01364">
              <w:rPr>
                <w:b/>
                <w:spacing w:val="-2"/>
              </w:rPr>
              <w:t>Утянского</w:t>
            </w:r>
            <w:r>
              <w:rPr>
                <w:b/>
                <w:spacing w:val="-2"/>
              </w:rPr>
              <w:t xml:space="preserve"> сельского поселения на 2024 год и плановый период 2025-2026 годов</w:t>
            </w:r>
            <w:r>
              <w:rPr>
                <w:b/>
                <w:spacing w:val="6"/>
              </w:rPr>
              <w:t>»</w:t>
            </w:r>
          </w:p>
        </w:tc>
        <w:tc>
          <w:tcPr>
            <w:tcW w:w="5143" w:type="dxa"/>
          </w:tcPr>
          <w:p w14:paraId="7E019EE5" w14:textId="77777777" w:rsidR="00DD0780" w:rsidRDefault="00DD0780">
            <w:pPr>
              <w:rPr>
                <w:b/>
              </w:rPr>
            </w:pPr>
          </w:p>
        </w:tc>
      </w:tr>
    </w:tbl>
    <w:p w14:paraId="014C5153" w14:textId="77777777" w:rsidR="00DD0780" w:rsidRDefault="00DD0780">
      <w:pPr>
        <w:rPr>
          <w:b/>
        </w:rPr>
      </w:pPr>
    </w:p>
    <w:p w14:paraId="78EAF071" w14:textId="77777777" w:rsidR="00310612" w:rsidRDefault="003470E9" w:rsidP="00310612">
      <w:pPr>
        <w:ind w:firstLine="709"/>
        <w:jc w:val="both"/>
      </w:pPr>
      <w: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</w:t>
      </w:r>
      <w:r w:rsidR="00310612">
        <w:t>Утянского</w:t>
      </w:r>
      <w:r>
        <w:t xml:space="preserve"> сельского поселения муниципального района «Красногвардейский район», земское собрание </w:t>
      </w:r>
      <w:r w:rsidR="00310612">
        <w:t>Утянского</w:t>
      </w:r>
      <w:r>
        <w:t xml:space="preserve"> сельского поселения </w:t>
      </w:r>
      <w:r>
        <w:rPr>
          <w:b/>
        </w:rPr>
        <w:t>р е ш и л о</w:t>
      </w:r>
      <w:r>
        <w:t>:</w:t>
      </w:r>
    </w:p>
    <w:p w14:paraId="63CF13AD" w14:textId="570EB547" w:rsidR="00DD0780" w:rsidRDefault="00310612" w:rsidP="00310612">
      <w:pPr>
        <w:jc w:val="both"/>
      </w:pPr>
      <w:r>
        <w:t xml:space="preserve">     </w:t>
      </w:r>
      <w:r w:rsidR="003470E9">
        <w:t xml:space="preserve">1. Одобрить проект решения земского собрания </w:t>
      </w:r>
      <w:r>
        <w:t>Утянского</w:t>
      </w:r>
      <w:r w:rsidR="003470E9">
        <w:t xml:space="preserve"> сельского поселения муниципального района «Красногвардейский район» «</w:t>
      </w:r>
      <w:r w:rsidR="003470E9">
        <w:rPr>
          <w:spacing w:val="-2"/>
        </w:rPr>
        <w:t xml:space="preserve">О бюджете </w:t>
      </w:r>
      <w:r>
        <w:rPr>
          <w:spacing w:val="-2"/>
        </w:rPr>
        <w:t>Утянского</w:t>
      </w:r>
      <w:r w:rsidR="003470E9">
        <w:rPr>
          <w:spacing w:val="-2"/>
        </w:rPr>
        <w:t xml:space="preserve"> сельского поселения на 2024 год и плановый период 2025-2026 годов</w:t>
      </w:r>
      <w:r w:rsidR="003470E9">
        <w:rPr>
          <w:spacing w:val="6"/>
        </w:rPr>
        <w:t>»</w:t>
      </w:r>
      <w:r w:rsidR="003470E9">
        <w:t xml:space="preserve">. </w:t>
      </w:r>
    </w:p>
    <w:p w14:paraId="1A32C4B1" w14:textId="2A6C0D91" w:rsidR="00DD0780" w:rsidRDefault="00310612" w:rsidP="00310612">
      <w:pPr>
        <w:pStyle w:val="13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470E9">
        <w:rPr>
          <w:sz w:val="28"/>
          <w:szCs w:val="28"/>
        </w:rPr>
        <w:t xml:space="preserve">2. Обнародовать проект решения земского собрания </w:t>
      </w:r>
      <w:r>
        <w:rPr>
          <w:sz w:val="28"/>
          <w:szCs w:val="28"/>
        </w:rPr>
        <w:t>Утянского</w:t>
      </w:r>
      <w:r w:rsidR="003470E9">
        <w:rPr>
          <w:sz w:val="28"/>
          <w:szCs w:val="28"/>
        </w:rPr>
        <w:t xml:space="preserve"> сельского поселения муниципального района «Красногвардейский район» «</w:t>
      </w:r>
      <w:r w:rsidR="003470E9">
        <w:rPr>
          <w:spacing w:val="-2"/>
          <w:sz w:val="28"/>
          <w:szCs w:val="28"/>
        </w:rPr>
        <w:t xml:space="preserve">О бюджете </w:t>
      </w:r>
      <w:r>
        <w:rPr>
          <w:spacing w:val="-2"/>
          <w:sz w:val="28"/>
          <w:szCs w:val="28"/>
        </w:rPr>
        <w:t>Утянского</w:t>
      </w:r>
      <w:r w:rsidR="003470E9">
        <w:rPr>
          <w:spacing w:val="-2"/>
          <w:sz w:val="28"/>
          <w:szCs w:val="28"/>
        </w:rPr>
        <w:t xml:space="preserve"> сельского поселения на 2024 год и плановый период 2025-2026 годов</w:t>
      </w:r>
      <w:r w:rsidR="003470E9">
        <w:rPr>
          <w:spacing w:val="6"/>
          <w:sz w:val="28"/>
          <w:szCs w:val="28"/>
        </w:rPr>
        <w:t>»</w:t>
      </w:r>
      <w:r w:rsidR="003470E9">
        <w:rPr>
          <w:sz w:val="28"/>
          <w:szCs w:val="28"/>
        </w:rPr>
        <w:t xml:space="preserve"> путем вывешивания в общедоступных местах </w:t>
      </w:r>
      <w:r>
        <w:rPr>
          <w:sz w:val="28"/>
          <w:szCs w:val="28"/>
        </w:rPr>
        <w:t>Утянского</w:t>
      </w:r>
      <w:r w:rsidR="003470E9">
        <w:rPr>
          <w:sz w:val="28"/>
          <w:szCs w:val="28"/>
        </w:rPr>
        <w:t xml:space="preserve"> сельского поселения и размещения на официальном сайте поселения в сети Интернет</w:t>
      </w:r>
      <w:r w:rsidR="003470E9">
        <w:t xml:space="preserve"> </w:t>
      </w:r>
      <w:r w:rsidRPr="00310612">
        <w:rPr>
          <w:sz w:val="28"/>
          <w:szCs w:val="28"/>
          <w:lang w:eastAsia="ru-RU"/>
        </w:rPr>
        <w:t>https://utyanskoe-r31.gosweb.gosuslugi.ru</w:t>
      </w:r>
    </w:p>
    <w:p w14:paraId="28B082E8" w14:textId="723066CE" w:rsidR="00DD0780" w:rsidRDefault="003470E9">
      <w:pPr>
        <w:ind w:firstLine="435"/>
        <w:jc w:val="both"/>
      </w:pPr>
      <w:r>
        <w:t xml:space="preserve">3. Провести публичные слушания по проекту решения земского собрания </w:t>
      </w:r>
      <w:r w:rsidR="00310612">
        <w:t>Утянского</w:t>
      </w:r>
      <w:r>
        <w:t xml:space="preserve"> сельского поселения муниципального района «Красногвардейский район» Белгородской области «</w:t>
      </w:r>
      <w:r>
        <w:rPr>
          <w:spacing w:val="-2"/>
        </w:rPr>
        <w:t xml:space="preserve">О бюджете </w:t>
      </w:r>
      <w:r w:rsidR="00310612">
        <w:rPr>
          <w:spacing w:val="-2"/>
        </w:rPr>
        <w:t>Утянского</w:t>
      </w:r>
      <w:r>
        <w:rPr>
          <w:spacing w:val="-2"/>
        </w:rPr>
        <w:t xml:space="preserve"> сельского поселения на 2024 год и плановый период 2025-2026 годов</w:t>
      </w:r>
      <w:r>
        <w:rPr>
          <w:spacing w:val="6"/>
        </w:rPr>
        <w:t>»</w:t>
      </w:r>
      <w:r>
        <w:t>.</w:t>
      </w:r>
    </w:p>
    <w:p w14:paraId="169AD87F" w14:textId="77777777" w:rsidR="00DD0780" w:rsidRDefault="00DD0780">
      <w:pPr>
        <w:ind w:firstLine="435"/>
        <w:jc w:val="both"/>
      </w:pPr>
    </w:p>
    <w:p w14:paraId="4D704E49" w14:textId="77777777" w:rsidR="00DD0780" w:rsidRDefault="00DD0780">
      <w:pPr>
        <w:ind w:firstLine="435"/>
        <w:jc w:val="both"/>
      </w:pPr>
    </w:p>
    <w:p w14:paraId="687831AA" w14:textId="77777777" w:rsidR="00DD0780" w:rsidRDefault="00DD0780">
      <w:pPr>
        <w:jc w:val="both"/>
      </w:pPr>
    </w:p>
    <w:p w14:paraId="405068CF" w14:textId="77777777" w:rsidR="00310612" w:rsidRDefault="003470E9">
      <w:pPr>
        <w:jc w:val="both"/>
        <w:rPr>
          <w:b/>
        </w:rPr>
      </w:pPr>
      <w:r>
        <w:rPr>
          <w:b/>
        </w:rPr>
        <w:t xml:space="preserve">Глава </w:t>
      </w:r>
    </w:p>
    <w:p w14:paraId="66163D38" w14:textId="6DDD2083" w:rsidR="00DD0780" w:rsidRDefault="00310612">
      <w:pPr>
        <w:jc w:val="both"/>
      </w:pPr>
      <w:r>
        <w:rPr>
          <w:b/>
        </w:rPr>
        <w:t>Утянского</w:t>
      </w:r>
      <w:r w:rsidR="003470E9">
        <w:rPr>
          <w:b/>
        </w:rPr>
        <w:t xml:space="preserve"> сельского поселения                </w:t>
      </w:r>
      <w:r>
        <w:rPr>
          <w:b/>
        </w:rPr>
        <w:t xml:space="preserve">              </w:t>
      </w:r>
      <w:r w:rsidR="003470E9">
        <w:rPr>
          <w:b/>
        </w:rPr>
        <w:t xml:space="preserve">    </w:t>
      </w:r>
      <w:r>
        <w:rPr>
          <w:b/>
        </w:rPr>
        <w:t>В.Д.Жидких</w:t>
      </w:r>
    </w:p>
    <w:sectPr w:rsidR="00DD0780" w:rsidSect="00A01364">
      <w:pgSz w:w="11906" w:h="16838"/>
      <w:pgMar w:top="426" w:right="567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2496C9" w14:textId="77777777" w:rsidR="00D01D2A" w:rsidRDefault="00D01D2A">
      <w:pPr>
        <w:spacing w:line="240" w:lineRule="auto"/>
      </w:pPr>
      <w:r>
        <w:separator/>
      </w:r>
    </w:p>
  </w:endnote>
  <w:endnote w:type="continuationSeparator" w:id="0">
    <w:p w14:paraId="7D1DD51D" w14:textId="77777777" w:rsidR="00D01D2A" w:rsidRDefault="00D01D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Verdana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1A2D3B" w14:textId="77777777" w:rsidR="00D01D2A" w:rsidRDefault="00D01D2A">
      <w:pPr>
        <w:spacing w:line="240" w:lineRule="auto"/>
      </w:pPr>
      <w:r>
        <w:separator/>
      </w:r>
    </w:p>
  </w:footnote>
  <w:footnote w:type="continuationSeparator" w:id="0">
    <w:p w14:paraId="32059F25" w14:textId="77777777" w:rsidR="00D01D2A" w:rsidRDefault="00D01D2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780"/>
    <w:rsid w:val="00310612"/>
    <w:rsid w:val="003470E9"/>
    <w:rsid w:val="00487359"/>
    <w:rsid w:val="00A01364"/>
    <w:rsid w:val="00D01D2A"/>
    <w:rsid w:val="00DD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ABF8"/>
  <w15:docId w15:val="{51B23E10-41B4-4E37-BB3F-3402F99F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100" w:lineRule="atLeast"/>
    </w:pPr>
    <w:rPr>
      <w:rFonts w:eastAsia="Times New Roman" w:cs="Times New Roman"/>
      <w:sz w:val="28"/>
      <w:szCs w:val="28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styleId="af8">
    <w:name w:val="Hyperlink"/>
    <w:rPr>
      <w:color w:val="000080"/>
      <w:u w:val="single"/>
    </w:r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3">
    <w:name w:val="Обычный (веб)1"/>
    <w:basedOn w:val="a"/>
    <w:qFormat/>
    <w:pPr>
      <w:spacing w:before="280" w:after="280" w:line="240" w:lineRule="auto"/>
    </w:pPr>
    <w:rPr>
      <w:sz w:val="24"/>
      <w:szCs w:val="24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User</cp:lastModifiedBy>
  <cp:revision>3</cp:revision>
  <dcterms:created xsi:type="dcterms:W3CDTF">2023-11-22T12:24:00Z</dcterms:created>
  <dcterms:modified xsi:type="dcterms:W3CDTF">2023-11-22T12:48:00Z</dcterms:modified>
  <dc:language>en-US</dc:language>
</cp:coreProperties>
</file>